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Geometr706 Md TL">
    <w:altName w:val="Century Gothic"/>
    <w:charset w:val="BA"/>
    <w:family w:val="swiss"/>
    <w:pitch w:val="variable"/>
    <w:sig w:usb0="00000001" w:usb1="5000204A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86C35"/>
    <w:multiLevelType w:val="hybridMultilevel"/>
    <w:tmpl w:val="E9367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71C1B"/>
    <w:multiLevelType w:val="hybridMultilevel"/>
    <w:tmpl w:val="C712A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7F54C6"/>
    <w:multiLevelType w:val="hybridMultilevel"/>
    <w:tmpl w:val="E2D46E4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376E63"/>
    <w:multiLevelType w:val="hybridMultilevel"/>
    <w:tmpl w:val="9090848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6A1965"/>
    <w:multiLevelType w:val="hybridMultilevel"/>
    <w:tmpl w:val="F2FEAFE2"/>
    <w:lvl w:ilvl="0" w:tplc="0426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B54DEE"/>
    <w:multiLevelType w:val="hybridMultilevel"/>
    <w:tmpl w:val="BF943214"/>
    <w:lvl w:ilvl="0" w:tplc="10090011">
      <w:start w:val="1"/>
      <w:numFmt w:val="decimal"/>
      <w:lvlText w:val="%1)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7026C9F"/>
    <w:multiLevelType w:val="hybridMultilevel"/>
    <w:tmpl w:val="B7D0496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3B7886"/>
    <w:multiLevelType w:val="hybridMultilevel"/>
    <w:tmpl w:val="1FCACEA4"/>
    <w:lvl w:ilvl="0" w:tplc="237CD3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79B5215"/>
    <w:multiLevelType w:val="hybridMultilevel"/>
    <w:tmpl w:val="5F98CA5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29742A"/>
    <w:multiLevelType w:val="hybridMultilevel"/>
    <w:tmpl w:val="696CDAEC"/>
    <w:lvl w:ilvl="0" w:tplc="04090001">
      <w:start w:val="1"/>
      <w:numFmt w:val="bullet"/>
      <w:lvlText w:val=""/>
      <w:lvlJc w:val="left"/>
      <w:pPr>
        <w:ind w:left="10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10">
    <w:nsid w:val="1B2B02FA"/>
    <w:multiLevelType w:val="hybridMultilevel"/>
    <w:tmpl w:val="CF22E36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147129"/>
    <w:multiLevelType w:val="hybridMultilevel"/>
    <w:tmpl w:val="E8E89154"/>
    <w:lvl w:ilvl="0" w:tplc="042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FB50E1A"/>
    <w:multiLevelType w:val="hybridMultilevel"/>
    <w:tmpl w:val="90046D74"/>
    <w:lvl w:ilvl="0" w:tplc="65980760">
      <w:start w:val="1"/>
      <w:numFmt w:val="decimal"/>
      <w:lvlText w:val="%1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00E6D84"/>
    <w:multiLevelType w:val="hybridMultilevel"/>
    <w:tmpl w:val="7C0E8946"/>
    <w:lvl w:ilvl="0" w:tplc="A41661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6C11F0"/>
    <w:multiLevelType w:val="hybridMultilevel"/>
    <w:tmpl w:val="9662CBB0"/>
    <w:lvl w:ilvl="0" w:tplc="98928DF0">
      <w:start w:val="20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3F266D"/>
    <w:multiLevelType w:val="hybridMultilevel"/>
    <w:tmpl w:val="D156612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C4278C"/>
    <w:multiLevelType w:val="hybridMultilevel"/>
    <w:tmpl w:val="ACC8210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32001C"/>
    <w:multiLevelType w:val="hybridMultilevel"/>
    <w:tmpl w:val="8D36BF3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3A36C20"/>
    <w:multiLevelType w:val="hybridMultilevel"/>
    <w:tmpl w:val="BA8E4A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966584D"/>
    <w:multiLevelType w:val="hybridMultilevel"/>
    <w:tmpl w:val="B07C042A"/>
    <w:lvl w:ilvl="0" w:tplc="0B64383A">
      <w:start w:val="1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C8A53DC"/>
    <w:multiLevelType w:val="hybridMultilevel"/>
    <w:tmpl w:val="DE946148"/>
    <w:lvl w:ilvl="0" w:tplc="009E1C7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C76B8E"/>
    <w:multiLevelType w:val="hybridMultilevel"/>
    <w:tmpl w:val="CCC2D7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E547612"/>
    <w:multiLevelType w:val="hybridMultilevel"/>
    <w:tmpl w:val="8166A986"/>
    <w:lvl w:ilvl="0" w:tplc="0B64383A">
      <w:start w:val="16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2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2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2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2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2F3F3E58"/>
    <w:multiLevelType w:val="hybridMultilevel"/>
    <w:tmpl w:val="410827EE"/>
    <w:lvl w:ilvl="0" w:tplc="042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2DF41BE"/>
    <w:multiLevelType w:val="hybridMultilevel"/>
    <w:tmpl w:val="984631C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3D8302B"/>
    <w:multiLevelType w:val="hybridMultilevel"/>
    <w:tmpl w:val="F13C0E72"/>
    <w:lvl w:ilvl="0" w:tplc="A17A419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4F01CEE"/>
    <w:multiLevelType w:val="hybridMultilevel"/>
    <w:tmpl w:val="F95241CE"/>
    <w:lvl w:ilvl="0" w:tplc="8CB8F0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37D8105B"/>
    <w:multiLevelType w:val="hybridMultilevel"/>
    <w:tmpl w:val="50426D2A"/>
    <w:lvl w:ilvl="0" w:tplc="042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394716C5"/>
    <w:multiLevelType w:val="hybridMultilevel"/>
    <w:tmpl w:val="5C9ADEF0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39792487"/>
    <w:multiLevelType w:val="hybridMultilevel"/>
    <w:tmpl w:val="2AA69B2E"/>
    <w:lvl w:ilvl="0" w:tplc="A41661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E421FF7"/>
    <w:multiLevelType w:val="hybridMultilevel"/>
    <w:tmpl w:val="2BC47A1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0293080"/>
    <w:multiLevelType w:val="multilevel"/>
    <w:tmpl w:val="B400FC6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2">
    <w:nsid w:val="408B52CD"/>
    <w:multiLevelType w:val="hybridMultilevel"/>
    <w:tmpl w:val="3F1A33F6"/>
    <w:lvl w:ilvl="0" w:tplc="727C81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0C463E3"/>
    <w:multiLevelType w:val="hybridMultilevel"/>
    <w:tmpl w:val="81CE258C"/>
    <w:lvl w:ilvl="0" w:tplc="0426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4">
    <w:nsid w:val="447B5750"/>
    <w:multiLevelType w:val="hybridMultilevel"/>
    <w:tmpl w:val="F8D0F48C"/>
    <w:lvl w:ilvl="0" w:tplc="9F0038BC">
      <w:start w:val="1"/>
      <w:numFmt w:val="decimal"/>
      <w:lvlText w:val="%1)"/>
      <w:lvlJc w:val="left"/>
      <w:pPr>
        <w:ind w:left="825" w:hanging="465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6B01BE6"/>
    <w:multiLevelType w:val="hybridMultilevel"/>
    <w:tmpl w:val="1C58D22E"/>
    <w:lvl w:ilvl="0" w:tplc="042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46BE2DE7"/>
    <w:multiLevelType w:val="hybridMultilevel"/>
    <w:tmpl w:val="4FA6133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864652C"/>
    <w:multiLevelType w:val="hybridMultilevel"/>
    <w:tmpl w:val="3800A83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8676D7B"/>
    <w:multiLevelType w:val="hybridMultilevel"/>
    <w:tmpl w:val="B694F1A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F071607"/>
    <w:multiLevelType w:val="hybridMultilevel"/>
    <w:tmpl w:val="59B86264"/>
    <w:lvl w:ilvl="0" w:tplc="042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4FCC13FB"/>
    <w:multiLevelType w:val="multilevel"/>
    <w:tmpl w:val="905814F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41">
    <w:nsid w:val="53147A25"/>
    <w:multiLevelType w:val="hybridMultilevel"/>
    <w:tmpl w:val="4E42C534"/>
    <w:lvl w:ilvl="0" w:tplc="0824AA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28547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F927E9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115424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AA90C7E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E50A688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612DE4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B1DCBB8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F17851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53F81F36"/>
    <w:multiLevelType w:val="hybridMultilevel"/>
    <w:tmpl w:val="312839AA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54BE4FB6"/>
    <w:multiLevelType w:val="hybridMultilevel"/>
    <w:tmpl w:val="6BB2215E"/>
    <w:lvl w:ilvl="0" w:tplc="042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>
    <w:nsid w:val="55020331"/>
    <w:multiLevelType w:val="hybridMultilevel"/>
    <w:tmpl w:val="56B0131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A8201B9"/>
    <w:multiLevelType w:val="hybridMultilevel"/>
    <w:tmpl w:val="81260046"/>
    <w:lvl w:ilvl="0" w:tplc="0426000F">
      <w:start w:val="1"/>
      <w:numFmt w:val="decimal"/>
      <w:lvlText w:val="%1."/>
      <w:lvlJc w:val="left"/>
      <w:pPr>
        <w:ind w:left="502" w:hanging="360"/>
      </w:pPr>
    </w:lvl>
    <w:lvl w:ilvl="1" w:tplc="04260019" w:tentative="1">
      <w:start w:val="1"/>
      <w:numFmt w:val="lowerLetter"/>
      <w:lvlText w:val="%2."/>
      <w:lvlJc w:val="left"/>
      <w:pPr>
        <w:ind w:left="1222" w:hanging="360"/>
      </w:pPr>
    </w:lvl>
    <w:lvl w:ilvl="2" w:tplc="0426001B" w:tentative="1">
      <w:start w:val="1"/>
      <w:numFmt w:val="lowerRoman"/>
      <w:lvlText w:val="%3."/>
      <w:lvlJc w:val="right"/>
      <w:pPr>
        <w:ind w:left="1942" w:hanging="180"/>
      </w:pPr>
    </w:lvl>
    <w:lvl w:ilvl="3" w:tplc="0426000F" w:tentative="1">
      <w:start w:val="1"/>
      <w:numFmt w:val="decimal"/>
      <w:lvlText w:val="%4."/>
      <w:lvlJc w:val="left"/>
      <w:pPr>
        <w:ind w:left="2662" w:hanging="360"/>
      </w:pPr>
    </w:lvl>
    <w:lvl w:ilvl="4" w:tplc="04260019" w:tentative="1">
      <w:start w:val="1"/>
      <w:numFmt w:val="lowerLetter"/>
      <w:lvlText w:val="%5."/>
      <w:lvlJc w:val="left"/>
      <w:pPr>
        <w:ind w:left="3382" w:hanging="360"/>
      </w:pPr>
    </w:lvl>
    <w:lvl w:ilvl="5" w:tplc="0426001B" w:tentative="1">
      <w:start w:val="1"/>
      <w:numFmt w:val="lowerRoman"/>
      <w:lvlText w:val="%6."/>
      <w:lvlJc w:val="right"/>
      <w:pPr>
        <w:ind w:left="4102" w:hanging="180"/>
      </w:pPr>
    </w:lvl>
    <w:lvl w:ilvl="6" w:tplc="0426000F" w:tentative="1">
      <w:start w:val="1"/>
      <w:numFmt w:val="decimal"/>
      <w:lvlText w:val="%7."/>
      <w:lvlJc w:val="left"/>
      <w:pPr>
        <w:ind w:left="4822" w:hanging="360"/>
      </w:pPr>
    </w:lvl>
    <w:lvl w:ilvl="7" w:tplc="04260019" w:tentative="1">
      <w:start w:val="1"/>
      <w:numFmt w:val="lowerLetter"/>
      <w:lvlText w:val="%8."/>
      <w:lvlJc w:val="left"/>
      <w:pPr>
        <w:ind w:left="5542" w:hanging="360"/>
      </w:pPr>
    </w:lvl>
    <w:lvl w:ilvl="8" w:tplc="042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6">
    <w:nsid w:val="6BDD5238"/>
    <w:multiLevelType w:val="hybridMultilevel"/>
    <w:tmpl w:val="D460E01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8F0106"/>
    <w:multiLevelType w:val="hybridMultilevel"/>
    <w:tmpl w:val="C5C49E64"/>
    <w:lvl w:ilvl="0" w:tplc="04260011">
      <w:start w:val="1"/>
      <w:numFmt w:val="decimal"/>
      <w:lvlText w:val="%1)"/>
      <w:lvlJc w:val="left"/>
      <w:pPr>
        <w:ind w:left="502" w:hanging="360"/>
      </w:pPr>
      <w:rPr>
        <w:rFonts w:cs="Times New Roman"/>
      </w:rPr>
    </w:lvl>
    <w:lvl w:ilvl="1" w:tplc="0426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8">
    <w:nsid w:val="7FEA12DD"/>
    <w:multiLevelType w:val="hybridMultilevel"/>
    <w:tmpl w:val="CF323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8"/>
  </w:num>
  <w:num w:numId="3">
    <w:abstractNumId w:val="32"/>
  </w:num>
  <w:num w:numId="4">
    <w:abstractNumId w:val="3"/>
  </w:num>
  <w:num w:numId="5">
    <w:abstractNumId w:val="46"/>
  </w:num>
  <w:num w:numId="6">
    <w:abstractNumId w:val="6"/>
  </w:num>
  <w:num w:numId="7">
    <w:abstractNumId w:val="16"/>
  </w:num>
  <w:num w:numId="8">
    <w:abstractNumId w:val="4"/>
  </w:num>
  <w:num w:numId="9">
    <w:abstractNumId w:val="37"/>
  </w:num>
  <w:num w:numId="10">
    <w:abstractNumId w:val="1"/>
  </w:num>
  <w:num w:numId="11">
    <w:abstractNumId w:val="48"/>
  </w:num>
  <w:num w:numId="12">
    <w:abstractNumId w:val="47"/>
  </w:num>
  <w:num w:numId="13">
    <w:abstractNumId w:val="42"/>
  </w:num>
  <w:num w:numId="14">
    <w:abstractNumId w:val="40"/>
  </w:num>
  <w:num w:numId="15">
    <w:abstractNumId w:val="29"/>
  </w:num>
  <w:num w:numId="16">
    <w:abstractNumId w:val="13"/>
  </w:num>
  <w:num w:numId="17">
    <w:abstractNumId w:val="27"/>
  </w:num>
  <w:num w:numId="18">
    <w:abstractNumId w:val="25"/>
  </w:num>
  <w:num w:numId="19">
    <w:abstractNumId w:val="20"/>
  </w:num>
  <w:num w:numId="20">
    <w:abstractNumId w:val="28"/>
  </w:num>
  <w:num w:numId="21">
    <w:abstractNumId w:val="35"/>
  </w:num>
  <w:num w:numId="22">
    <w:abstractNumId w:val="14"/>
  </w:num>
  <w:num w:numId="23">
    <w:abstractNumId w:val="9"/>
  </w:num>
  <w:num w:numId="24">
    <w:abstractNumId w:val="0"/>
  </w:num>
  <w:num w:numId="25">
    <w:abstractNumId w:val="30"/>
  </w:num>
  <w:num w:numId="26">
    <w:abstractNumId w:val="39"/>
  </w:num>
  <w:num w:numId="27">
    <w:abstractNumId w:val="43"/>
  </w:num>
  <w:num w:numId="28">
    <w:abstractNumId w:val="2"/>
  </w:num>
  <w:num w:numId="29">
    <w:abstractNumId w:val="21"/>
  </w:num>
  <w:num w:numId="30">
    <w:abstractNumId w:val="18"/>
  </w:num>
  <w:num w:numId="31">
    <w:abstractNumId w:val="12"/>
  </w:num>
  <w:num w:numId="3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</w:num>
  <w:num w:numId="34">
    <w:abstractNumId w:val="45"/>
  </w:num>
  <w:num w:numId="35">
    <w:abstractNumId w:val="26"/>
  </w:num>
  <w:num w:numId="36">
    <w:abstractNumId w:val="33"/>
  </w:num>
  <w:num w:numId="37">
    <w:abstractNumId w:val="15"/>
  </w:num>
  <w:num w:numId="38">
    <w:abstractNumId w:val="17"/>
  </w:num>
  <w:num w:numId="39">
    <w:abstractNumId w:val="44"/>
  </w:num>
  <w:num w:numId="40">
    <w:abstractNumId w:val="36"/>
  </w:num>
  <w:num w:numId="41">
    <w:abstractNumId w:val="24"/>
  </w:num>
  <w:num w:numId="42">
    <w:abstractNumId w:val="8"/>
  </w:num>
  <w:num w:numId="43">
    <w:abstractNumId w:val="34"/>
  </w:num>
  <w:num w:numId="44">
    <w:abstractNumId w:val="41"/>
  </w:num>
  <w:num w:numId="45">
    <w:abstractNumId w:val="5"/>
  </w:num>
  <w:num w:numId="46">
    <w:abstractNumId w:val="7"/>
  </w:num>
  <w:num w:numId="47">
    <w:abstractNumId w:val="10"/>
  </w:num>
  <w:num w:numId="48">
    <w:abstractNumId w:val="11"/>
  </w:num>
  <w:num w:numId="4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E5F"/>
    <w:rsid w:val="00076CDA"/>
    <w:rsid w:val="000A0AA3"/>
    <w:rsid w:val="000C128D"/>
    <w:rsid w:val="000D6F96"/>
    <w:rsid w:val="0011692E"/>
    <w:rsid w:val="00192F89"/>
    <w:rsid w:val="001C0B64"/>
    <w:rsid w:val="001C6347"/>
    <w:rsid w:val="00256E7F"/>
    <w:rsid w:val="002A2E5F"/>
    <w:rsid w:val="003179A2"/>
    <w:rsid w:val="00343164"/>
    <w:rsid w:val="003801AB"/>
    <w:rsid w:val="0038735E"/>
    <w:rsid w:val="003C2817"/>
    <w:rsid w:val="003F0F29"/>
    <w:rsid w:val="00531C52"/>
    <w:rsid w:val="006323AE"/>
    <w:rsid w:val="00681F1C"/>
    <w:rsid w:val="006D2F5B"/>
    <w:rsid w:val="009A0F95"/>
    <w:rsid w:val="009B63AB"/>
    <w:rsid w:val="00AA3E3F"/>
    <w:rsid w:val="00AF61E3"/>
    <w:rsid w:val="00C46CAD"/>
    <w:rsid w:val="00CA23EA"/>
    <w:rsid w:val="00F67D27"/>
    <w:rsid w:val="00FB7347"/>
    <w:rsid w:val="00FE17F7"/>
    <w:rsid w:val="00FF1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73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9A0F95"/>
    <w:pPr>
      <w:keepNext/>
      <w:keepLines/>
      <w:widowControl w:val="0"/>
      <w:adjustRightInd w:val="0"/>
      <w:spacing w:before="200" w:after="0" w:line="360" w:lineRule="atLeast"/>
      <w:jc w:val="both"/>
      <w:textAlignment w:val="baseline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lv-LV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73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nhideWhenUsed/>
    <w:qFormat/>
    <w:rsid w:val="0038735E"/>
    <w:pPr>
      <w:keepNext/>
      <w:keepLines/>
      <w:widowControl w:val="0"/>
      <w:adjustRightInd w:val="0"/>
      <w:spacing w:before="200" w:after="0" w:line="360" w:lineRule="atLeast"/>
      <w:jc w:val="both"/>
      <w:textAlignment w:val="baseline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E5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8735E"/>
    <w:rPr>
      <w:rFonts w:cs="Times New Roman"/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qFormat/>
    <w:rsid w:val="0038735E"/>
    <w:pPr>
      <w:widowControl w:val="0"/>
      <w:adjustRightInd w:val="0"/>
      <w:spacing w:before="120" w:after="120" w:line="360" w:lineRule="atLeast"/>
      <w:textAlignment w:val="baseline"/>
    </w:pPr>
    <w:rPr>
      <w:rFonts w:eastAsia="Times New Roman" w:cstheme="minorHAnsi"/>
      <w:b/>
      <w:bCs/>
      <w:caps/>
      <w:sz w:val="20"/>
      <w:szCs w:val="20"/>
      <w:lang w:eastAsia="lv-LV"/>
    </w:rPr>
  </w:style>
  <w:style w:type="paragraph" w:styleId="TOC2">
    <w:name w:val="toc 2"/>
    <w:basedOn w:val="Normal"/>
    <w:next w:val="Normal"/>
    <w:autoRedefine/>
    <w:uiPriority w:val="39"/>
    <w:qFormat/>
    <w:rsid w:val="0038735E"/>
    <w:pPr>
      <w:widowControl w:val="0"/>
      <w:adjustRightInd w:val="0"/>
      <w:spacing w:after="0" w:line="360" w:lineRule="atLeast"/>
      <w:ind w:left="240"/>
      <w:textAlignment w:val="baseline"/>
    </w:pPr>
    <w:rPr>
      <w:rFonts w:eastAsia="Times New Roman" w:cstheme="minorHAnsi"/>
      <w:smallCaps/>
      <w:sz w:val="20"/>
      <w:szCs w:val="20"/>
      <w:lang w:eastAsia="lv-LV"/>
    </w:rPr>
  </w:style>
  <w:style w:type="paragraph" w:styleId="TOC3">
    <w:name w:val="toc 3"/>
    <w:basedOn w:val="Normal"/>
    <w:next w:val="Normal"/>
    <w:autoRedefine/>
    <w:uiPriority w:val="39"/>
    <w:qFormat/>
    <w:rsid w:val="0038735E"/>
    <w:pPr>
      <w:widowControl w:val="0"/>
      <w:adjustRightInd w:val="0"/>
      <w:spacing w:after="0" w:line="360" w:lineRule="atLeast"/>
      <w:ind w:left="480"/>
      <w:textAlignment w:val="baseline"/>
    </w:pPr>
    <w:rPr>
      <w:rFonts w:eastAsia="Times New Roman" w:cstheme="minorHAnsi"/>
      <w:i/>
      <w:iCs/>
      <w:sz w:val="20"/>
      <w:szCs w:val="20"/>
      <w:lang w:eastAsia="lv-LV"/>
    </w:rPr>
  </w:style>
  <w:style w:type="character" w:customStyle="1" w:styleId="Heading1Char">
    <w:name w:val="Heading 1 Char"/>
    <w:basedOn w:val="DefaultParagraphFont"/>
    <w:link w:val="Heading1"/>
    <w:uiPriority w:val="9"/>
    <w:rsid w:val="003873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8735E"/>
    <w:pPr>
      <w:spacing w:after="120"/>
      <w:outlineLvl w:val="9"/>
    </w:pPr>
    <w:rPr>
      <w:bCs w:val="0"/>
      <w:caps/>
      <w:sz w:val="20"/>
      <w:szCs w:val="20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38735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rsid w:val="0038735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lv-LV"/>
    </w:rPr>
  </w:style>
  <w:style w:type="table" w:styleId="LightGrid-Accent1">
    <w:name w:val="Light Grid Accent 1"/>
    <w:basedOn w:val="TableNormal"/>
    <w:uiPriority w:val="62"/>
    <w:rsid w:val="0038735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lv-LV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Heading2Char">
    <w:name w:val="Heading 2 Char"/>
    <w:basedOn w:val="DefaultParagraphFont"/>
    <w:link w:val="Heading2"/>
    <w:rsid w:val="009A0F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lv-LV"/>
    </w:rPr>
  </w:style>
  <w:style w:type="paragraph" w:styleId="ListParagraph">
    <w:name w:val="List Paragraph"/>
    <w:basedOn w:val="Normal"/>
    <w:uiPriority w:val="34"/>
    <w:qFormat/>
    <w:rsid w:val="009A0F95"/>
    <w:pPr>
      <w:widowControl w:val="0"/>
      <w:adjustRightInd w:val="0"/>
      <w:spacing w:after="0" w:line="360" w:lineRule="atLeast"/>
      <w:ind w:left="720"/>
      <w:contextualSpacing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customStyle="1" w:styleId="Default">
    <w:name w:val="Default"/>
    <w:rsid w:val="009A0F9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76C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6CDA"/>
  </w:style>
  <w:style w:type="paragraph" w:styleId="Footer">
    <w:name w:val="footer"/>
    <w:basedOn w:val="Normal"/>
    <w:link w:val="FooterChar"/>
    <w:uiPriority w:val="99"/>
    <w:unhideWhenUsed/>
    <w:rsid w:val="00076C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6CDA"/>
  </w:style>
  <w:style w:type="table" w:customStyle="1" w:styleId="LightGrid-Accent11">
    <w:name w:val="Light Grid - Accent 11"/>
    <w:basedOn w:val="TableNormal"/>
    <w:uiPriority w:val="62"/>
    <w:rsid w:val="00076CD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lv-LV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D2F5B"/>
    <w:rPr>
      <w:color w:val="800080" w:themeColor="followedHyperlink"/>
      <w:u w:val="single"/>
    </w:rPr>
  </w:style>
  <w:style w:type="paragraph" w:customStyle="1" w:styleId="tvhtml1">
    <w:name w:val="tv_html1"/>
    <w:basedOn w:val="Normal"/>
    <w:rsid w:val="006D2F5B"/>
    <w:pPr>
      <w:spacing w:before="100" w:beforeAutospacing="1" w:after="0" w:line="360" w:lineRule="auto"/>
    </w:pPr>
    <w:rPr>
      <w:rFonts w:ascii="Verdana" w:eastAsia="Times New Roman" w:hAnsi="Verdana" w:cs="Times New Roman"/>
      <w:sz w:val="15"/>
      <w:szCs w:val="15"/>
      <w:lang w:eastAsia="lv-LV"/>
    </w:rPr>
  </w:style>
  <w:style w:type="paragraph" w:styleId="FootnoteText">
    <w:name w:val="footnote text"/>
    <w:basedOn w:val="Normal"/>
    <w:link w:val="FootnoteTextChar1"/>
    <w:semiHidden/>
    <w:unhideWhenUsed/>
    <w:rsid w:val="006D2F5B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6D2F5B"/>
    <w:rPr>
      <w:sz w:val="20"/>
      <w:szCs w:val="20"/>
    </w:rPr>
  </w:style>
  <w:style w:type="character" w:customStyle="1" w:styleId="FootnoteTextChar1">
    <w:name w:val="Footnote Text Char1"/>
    <w:link w:val="FootnoteText"/>
    <w:semiHidden/>
    <w:rsid w:val="006D2F5B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6D2F5B"/>
    <w:rPr>
      <w:vertAlign w:val="superscript"/>
    </w:rPr>
  </w:style>
  <w:style w:type="paragraph" w:styleId="NoSpacing">
    <w:name w:val="No Spacing"/>
    <w:link w:val="NoSpacingChar"/>
    <w:uiPriority w:val="99"/>
    <w:qFormat/>
    <w:rsid w:val="006D2F5B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99"/>
    <w:rsid w:val="006D2F5B"/>
    <w:rPr>
      <w:rFonts w:eastAsiaTheme="minorEastAsia"/>
      <w:lang w:val="en-US" w:eastAsia="ja-JP"/>
    </w:rPr>
  </w:style>
  <w:style w:type="paragraph" w:styleId="TOC4">
    <w:name w:val="toc 4"/>
    <w:basedOn w:val="Normal"/>
    <w:next w:val="Normal"/>
    <w:autoRedefine/>
    <w:uiPriority w:val="39"/>
    <w:unhideWhenUsed/>
    <w:rsid w:val="006D2F5B"/>
    <w:pPr>
      <w:widowControl w:val="0"/>
      <w:adjustRightInd w:val="0"/>
      <w:spacing w:after="0" w:line="360" w:lineRule="atLeast"/>
      <w:ind w:left="720"/>
      <w:textAlignment w:val="baseline"/>
    </w:pPr>
    <w:rPr>
      <w:rFonts w:eastAsia="Times New Roman" w:cstheme="minorHAnsi"/>
      <w:sz w:val="18"/>
      <w:szCs w:val="18"/>
      <w:lang w:eastAsia="lv-LV"/>
    </w:rPr>
  </w:style>
  <w:style w:type="paragraph" w:styleId="TOC5">
    <w:name w:val="toc 5"/>
    <w:basedOn w:val="Normal"/>
    <w:next w:val="Normal"/>
    <w:autoRedefine/>
    <w:uiPriority w:val="39"/>
    <w:unhideWhenUsed/>
    <w:rsid w:val="006D2F5B"/>
    <w:pPr>
      <w:widowControl w:val="0"/>
      <w:adjustRightInd w:val="0"/>
      <w:spacing w:after="0" w:line="360" w:lineRule="atLeast"/>
      <w:ind w:left="960"/>
      <w:textAlignment w:val="baseline"/>
    </w:pPr>
    <w:rPr>
      <w:rFonts w:eastAsia="Times New Roman" w:cstheme="minorHAnsi"/>
      <w:sz w:val="18"/>
      <w:szCs w:val="18"/>
      <w:lang w:eastAsia="lv-LV"/>
    </w:rPr>
  </w:style>
  <w:style w:type="paragraph" w:styleId="TOC6">
    <w:name w:val="toc 6"/>
    <w:basedOn w:val="Normal"/>
    <w:next w:val="Normal"/>
    <w:autoRedefine/>
    <w:uiPriority w:val="39"/>
    <w:unhideWhenUsed/>
    <w:rsid w:val="006D2F5B"/>
    <w:pPr>
      <w:widowControl w:val="0"/>
      <w:adjustRightInd w:val="0"/>
      <w:spacing w:after="0" w:line="360" w:lineRule="atLeast"/>
      <w:ind w:left="1200"/>
      <w:textAlignment w:val="baseline"/>
    </w:pPr>
    <w:rPr>
      <w:rFonts w:eastAsia="Times New Roman" w:cstheme="minorHAnsi"/>
      <w:sz w:val="18"/>
      <w:szCs w:val="18"/>
      <w:lang w:eastAsia="lv-LV"/>
    </w:rPr>
  </w:style>
  <w:style w:type="paragraph" w:styleId="TOC7">
    <w:name w:val="toc 7"/>
    <w:basedOn w:val="Normal"/>
    <w:next w:val="Normal"/>
    <w:autoRedefine/>
    <w:uiPriority w:val="39"/>
    <w:unhideWhenUsed/>
    <w:rsid w:val="006D2F5B"/>
    <w:pPr>
      <w:widowControl w:val="0"/>
      <w:adjustRightInd w:val="0"/>
      <w:spacing w:after="0" w:line="360" w:lineRule="atLeast"/>
      <w:ind w:left="1440"/>
      <w:textAlignment w:val="baseline"/>
    </w:pPr>
    <w:rPr>
      <w:rFonts w:eastAsia="Times New Roman" w:cstheme="minorHAnsi"/>
      <w:sz w:val="18"/>
      <w:szCs w:val="18"/>
      <w:lang w:eastAsia="lv-LV"/>
    </w:rPr>
  </w:style>
  <w:style w:type="paragraph" w:styleId="TOC8">
    <w:name w:val="toc 8"/>
    <w:basedOn w:val="Normal"/>
    <w:next w:val="Normal"/>
    <w:autoRedefine/>
    <w:uiPriority w:val="39"/>
    <w:unhideWhenUsed/>
    <w:rsid w:val="006D2F5B"/>
    <w:pPr>
      <w:widowControl w:val="0"/>
      <w:adjustRightInd w:val="0"/>
      <w:spacing w:after="0" w:line="360" w:lineRule="atLeast"/>
      <w:ind w:left="1680"/>
      <w:textAlignment w:val="baseline"/>
    </w:pPr>
    <w:rPr>
      <w:rFonts w:eastAsia="Times New Roman" w:cstheme="minorHAnsi"/>
      <w:sz w:val="18"/>
      <w:szCs w:val="18"/>
      <w:lang w:eastAsia="lv-LV"/>
    </w:rPr>
  </w:style>
  <w:style w:type="paragraph" w:styleId="TOC9">
    <w:name w:val="toc 9"/>
    <w:basedOn w:val="Normal"/>
    <w:next w:val="Normal"/>
    <w:autoRedefine/>
    <w:uiPriority w:val="39"/>
    <w:unhideWhenUsed/>
    <w:rsid w:val="006D2F5B"/>
    <w:pPr>
      <w:widowControl w:val="0"/>
      <w:adjustRightInd w:val="0"/>
      <w:spacing w:after="0" w:line="360" w:lineRule="atLeast"/>
      <w:ind w:left="1920"/>
      <w:textAlignment w:val="baseline"/>
    </w:pPr>
    <w:rPr>
      <w:rFonts w:eastAsia="Times New Roman" w:cstheme="minorHAnsi"/>
      <w:sz w:val="18"/>
      <w:szCs w:val="18"/>
      <w:lang w:eastAsia="lv-LV"/>
    </w:rPr>
  </w:style>
  <w:style w:type="character" w:styleId="CommentReference">
    <w:name w:val="annotation reference"/>
    <w:basedOn w:val="DefaultParagraphFont"/>
    <w:uiPriority w:val="99"/>
    <w:semiHidden/>
    <w:unhideWhenUsed/>
    <w:rsid w:val="006D2F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2F5B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lv-LV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2F5B"/>
    <w:rPr>
      <w:rFonts w:ascii="Times New Roman" w:eastAsia="Times New Roman" w:hAnsi="Times New Roman" w:cs="Times New Roman"/>
      <w:sz w:val="20"/>
      <w:szCs w:val="20"/>
      <w:lang w:eastAsia="lv-LV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2F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2F5B"/>
    <w:rPr>
      <w:rFonts w:ascii="Times New Roman" w:eastAsia="Times New Roman" w:hAnsi="Times New Roman" w:cs="Times New Roman"/>
      <w:b/>
      <w:bCs/>
      <w:sz w:val="20"/>
      <w:szCs w:val="20"/>
      <w:lang w:eastAsia="lv-LV"/>
    </w:rPr>
  </w:style>
  <w:style w:type="character" w:styleId="Strong">
    <w:name w:val="Strong"/>
    <w:basedOn w:val="DefaultParagraphFont"/>
    <w:uiPriority w:val="22"/>
    <w:qFormat/>
    <w:rsid w:val="006D2F5B"/>
    <w:rPr>
      <w:b/>
      <w:bCs/>
    </w:rPr>
  </w:style>
  <w:style w:type="paragraph" w:styleId="Revision">
    <w:name w:val="Revision"/>
    <w:hidden/>
    <w:uiPriority w:val="99"/>
    <w:semiHidden/>
    <w:rsid w:val="006D2F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73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9A0F95"/>
    <w:pPr>
      <w:keepNext/>
      <w:keepLines/>
      <w:widowControl w:val="0"/>
      <w:adjustRightInd w:val="0"/>
      <w:spacing w:before="200" w:after="0" w:line="360" w:lineRule="atLeast"/>
      <w:jc w:val="both"/>
      <w:textAlignment w:val="baseline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lv-LV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73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nhideWhenUsed/>
    <w:qFormat/>
    <w:rsid w:val="0038735E"/>
    <w:pPr>
      <w:keepNext/>
      <w:keepLines/>
      <w:widowControl w:val="0"/>
      <w:adjustRightInd w:val="0"/>
      <w:spacing w:before="200" w:after="0" w:line="360" w:lineRule="atLeast"/>
      <w:jc w:val="both"/>
      <w:textAlignment w:val="baseline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E5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8735E"/>
    <w:rPr>
      <w:rFonts w:cs="Times New Roman"/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qFormat/>
    <w:rsid w:val="0038735E"/>
    <w:pPr>
      <w:widowControl w:val="0"/>
      <w:adjustRightInd w:val="0"/>
      <w:spacing w:before="120" w:after="120" w:line="360" w:lineRule="atLeast"/>
      <w:textAlignment w:val="baseline"/>
    </w:pPr>
    <w:rPr>
      <w:rFonts w:eastAsia="Times New Roman" w:cstheme="minorHAnsi"/>
      <w:b/>
      <w:bCs/>
      <w:caps/>
      <w:sz w:val="20"/>
      <w:szCs w:val="20"/>
      <w:lang w:eastAsia="lv-LV"/>
    </w:rPr>
  </w:style>
  <w:style w:type="paragraph" w:styleId="TOC2">
    <w:name w:val="toc 2"/>
    <w:basedOn w:val="Normal"/>
    <w:next w:val="Normal"/>
    <w:autoRedefine/>
    <w:uiPriority w:val="39"/>
    <w:qFormat/>
    <w:rsid w:val="0038735E"/>
    <w:pPr>
      <w:widowControl w:val="0"/>
      <w:adjustRightInd w:val="0"/>
      <w:spacing w:after="0" w:line="360" w:lineRule="atLeast"/>
      <w:ind w:left="240"/>
      <w:textAlignment w:val="baseline"/>
    </w:pPr>
    <w:rPr>
      <w:rFonts w:eastAsia="Times New Roman" w:cstheme="minorHAnsi"/>
      <w:smallCaps/>
      <w:sz w:val="20"/>
      <w:szCs w:val="20"/>
      <w:lang w:eastAsia="lv-LV"/>
    </w:rPr>
  </w:style>
  <w:style w:type="paragraph" w:styleId="TOC3">
    <w:name w:val="toc 3"/>
    <w:basedOn w:val="Normal"/>
    <w:next w:val="Normal"/>
    <w:autoRedefine/>
    <w:uiPriority w:val="39"/>
    <w:qFormat/>
    <w:rsid w:val="0038735E"/>
    <w:pPr>
      <w:widowControl w:val="0"/>
      <w:adjustRightInd w:val="0"/>
      <w:spacing w:after="0" w:line="360" w:lineRule="atLeast"/>
      <w:ind w:left="480"/>
      <w:textAlignment w:val="baseline"/>
    </w:pPr>
    <w:rPr>
      <w:rFonts w:eastAsia="Times New Roman" w:cstheme="minorHAnsi"/>
      <w:i/>
      <w:iCs/>
      <w:sz w:val="20"/>
      <w:szCs w:val="20"/>
      <w:lang w:eastAsia="lv-LV"/>
    </w:rPr>
  </w:style>
  <w:style w:type="character" w:customStyle="1" w:styleId="Heading1Char">
    <w:name w:val="Heading 1 Char"/>
    <w:basedOn w:val="DefaultParagraphFont"/>
    <w:link w:val="Heading1"/>
    <w:uiPriority w:val="9"/>
    <w:rsid w:val="003873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8735E"/>
    <w:pPr>
      <w:spacing w:after="120"/>
      <w:outlineLvl w:val="9"/>
    </w:pPr>
    <w:rPr>
      <w:bCs w:val="0"/>
      <w:caps/>
      <w:sz w:val="20"/>
      <w:szCs w:val="20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38735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rsid w:val="0038735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lv-LV"/>
    </w:rPr>
  </w:style>
  <w:style w:type="table" w:styleId="LightGrid-Accent1">
    <w:name w:val="Light Grid Accent 1"/>
    <w:basedOn w:val="TableNormal"/>
    <w:uiPriority w:val="62"/>
    <w:rsid w:val="0038735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lv-LV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Heading2Char">
    <w:name w:val="Heading 2 Char"/>
    <w:basedOn w:val="DefaultParagraphFont"/>
    <w:link w:val="Heading2"/>
    <w:rsid w:val="009A0F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lv-LV"/>
    </w:rPr>
  </w:style>
  <w:style w:type="paragraph" w:styleId="ListParagraph">
    <w:name w:val="List Paragraph"/>
    <w:basedOn w:val="Normal"/>
    <w:uiPriority w:val="34"/>
    <w:qFormat/>
    <w:rsid w:val="009A0F95"/>
    <w:pPr>
      <w:widowControl w:val="0"/>
      <w:adjustRightInd w:val="0"/>
      <w:spacing w:after="0" w:line="360" w:lineRule="atLeast"/>
      <w:ind w:left="720"/>
      <w:contextualSpacing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customStyle="1" w:styleId="Default">
    <w:name w:val="Default"/>
    <w:rsid w:val="009A0F9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76C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6CDA"/>
  </w:style>
  <w:style w:type="paragraph" w:styleId="Footer">
    <w:name w:val="footer"/>
    <w:basedOn w:val="Normal"/>
    <w:link w:val="FooterChar"/>
    <w:uiPriority w:val="99"/>
    <w:unhideWhenUsed/>
    <w:rsid w:val="00076C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6CDA"/>
  </w:style>
  <w:style w:type="table" w:customStyle="1" w:styleId="LightGrid-Accent11">
    <w:name w:val="Light Grid - Accent 11"/>
    <w:basedOn w:val="TableNormal"/>
    <w:uiPriority w:val="62"/>
    <w:rsid w:val="00076CD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lv-LV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D2F5B"/>
    <w:rPr>
      <w:color w:val="800080" w:themeColor="followedHyperlink"/>
      <w:u w:val="single"/>
    </w:rPr>
  </w:style>
  <w:style w:type="paragraph" w:customStyle="1" w:styleId="tvhtml1">
    <w:name w:val="tv_html1"/>
    <w:basedOn w:val="Normal"/>
    <w:rsid w:val="006D2F5B"/>
    <w:pPr>
      <w:spacing w:before="100" w:beforeAutospacing="1" w:after="0" w:line="360" w:lineRule="auto"/>
    </w:pPr>
    <w:rPr>
      <w:rFonts w:ascii="Verdana" w:eastAsia="Times New Roman" w:hAnsi="Verdana" w:cs="Times New Roman"/>
      <w:sz w:val="15"/>
      <w:szCs w:val="15"/>
      <w:lang w:eastAsia="lv-LV"/>
    </w:rPr>
  </w:style>
  <w:style w:type="paragraph" w:styleId="FootnoteText">
    <w:name w:val="footnote text"/>
    <w:basedOn w:val="Normal"/>
    <w:link w:val="FootnoteTextChar1"/>
    <w:semiHidden/>
    <w:unhideWhenUsed/>
    <w:rsid w:val="006D2F5B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6D2F5B"/>
    <w:rPr>
      <w:sz w:val="20"/>
      <w:szCs w:val="20"/>
    </w:rPr>
  </w:style>
  <w:style w:type="character" w:customStyle="1" w:styleId="FootnoteTextChar1">
    <w:name w:val="Footnote Text Char1"/>
    <w:link w:val="FootnoteText"/>
    <w:semiHidden/>
    <w:rsid w:val="006D2F5B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6D2F5B"/>
    <w:rPr>
      <w:vertAlign w:val="superscript"/>
    </w:rPr>
  </w:style>
  <w:style w:type="paragraph" w:styleId="NoSpacing">
    <w:name w:val="No Spacing"/>
    <w:link w:val="NoSpacingChar"/>
    <w:uiPriority w:val="99"/>
    <w:qFormat/>
    <w:rsid w:val="006D2F5B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99"/>
    <w:rsid w:val="006D2F5B"/>
    <w:rPr>
      <w:rFonts w:eastAsiaTheme="minorEastAsia"/>
      <w:lang w:val="en-US" w:eastAsia="ja-JP"/>
    </w:rPr>
  </w:style>
  <w:style w:type="paragraph" w:styleId="TOC4">
    <w:name w:val="toc 4"/>
    <w:basedOn w:val="Normal"/>
    <w:next w:val="Normal"/>
    <w:autoRedefine/>
    <w:uiPriority w:val="39"/>
    <w:unhideWhenUsed/>
    <w:rsid w:val="006D2F5B"/>
    <w:pPr>
      <w:widowControl w:val="0"/>
      <w:adjustRightInd w:val="0"/>
      <w:spacing w:after="0" w:line="360" w:lineRule="atLeast"/>
      <w:ind w:left="720"/>
      <w:textAlignment w:val="baseline"/>
    </w:pPr>
    <w:rPr>
      <w:rFonts w:eastAsia="Times New Roman" w:cstheme="minorHAnsi"/>
      <w:sz w:val="18"/>
      <w:szCs w:val="18"/>
      <w:lang w:eastAsia="lv-LV"/>
    </w:rPr>
  </w:style>
  <w:style w:type="paragraph" w:styleId="TOC5">
    <w:name w:val="toc 5"/>
    <w:basedOn w:val="Normal"/>
    <w:next w:val="Normal"/>
    <w:autoRedefine/>
    <w:uiPriority w:val="39"/>
    <w:unhideWhenUsed/>
    <w:rsid w:val="006D2F5B"/>
    <w:pPr>
      <w:widowControl w:val="0"/>
      <w:adjustRightInd w:val="0"/>
      <w:spacing w:after="0" w:line="360" w:lineRule="atLeast"/>
      <w:ind w:left="960"/>
      <w:textAlignment w:val="baseline"/>
    </w:pPr>
    <w:rPr>
      <w:rFonts w:eastAsia="Times New Roman" w:cstheme="minorHAnsi"/>
      <w:sz w:val="18"/>
      <w:szCs w:val="18"/>
      <w:lang w:eastAsia="lv-LV"/>
    </w:rPr>
  </w:style>
  <w:style w:type="paragraph" w:styleId="TOC6">
    <w:name w:val="toc 6"/>
    <w:basedOn w:val="Normal"/>
    <w:next w:val="Normal"/>
    <w:autoRedefine/>
    <w:uiPriority w:val="39"/>
    <w:unhideWhenUsed/>
    <w:rsid w:val="006D2F5B"/>
    <w:pPr>
      <w:widowControl w:val="0"/>
      <w:adjustRightInd w:val="0"/>
      <w:spacing w:after="0" w:line="360" w:lineRule="atLeast"/>
      <w:ind w:left="1200"/>
      <w:textAlignment w:val="baseline"/>
    </w:pPr>
    <w:rPr>
      <w:rFonts w:eastAsia="Times New Roman" w:cstheme="minorHAnsi"/>
      <w:sz w:val="18"/>
      <w:szCs w:val="18"/>
      <w:lang w:eastAsia="lv-LV"/>
    </w:rPr>
  </w:style>
  <w:style w:type="paragraph" w:styleId="TOC7">
    <w:name w:val="toc 7"/>
    <w:basedOn w:val="Normal"/>
    <w:next w:val="Normal"/>
    <w:autoRedefine/>
    <w:uiPriority w:val="39"/>
    <w:unhideWhenUsed/>
    <w:rsid w:val="006D2F5B"/>
    <w:pPr>
      <w:widowControl w:val="0"/>
      <w:adjustRightInd w:val="0"/>
      <w:spacing w:after="0" w:line="360" w:lineRule="atLeast"/>
      <w:ind w:left="1440"/>
      <w:textAlignment w:val="baseline"/>
    </w:pPr>
    <w:rPr>
      <w:rFonts w:eastAsia="Times New Roman" w:cstheme="minorHAnsi"/>
      <w:sz w:val="18"/>
      <w:szCs w:val="18"/>
      <w:lang w:eastAsia="lv-LV"/>
    </w:rPr>
  </w:style>
  <w:style w:type="paragraph" w:styleId="TOC8">
    <w:name w:val="toc 8"/>
    <w:basedOn w:val="Normal"/>
    <w:next w:val="Normal"/>
    <w:autoRedefine/>
    <w:uiPriority w:val="39"/>
    <w:unhideWhenUsed/>
    <w:rsid w:val="006D2F5B"/>
    <w:pPr>
      <w:widowControl w:val="0"/>
      <w:adjustRightInd w:val="0"/>
      <w:spacing w:after="0" w:line="360" w:lineRule="atLeast"/>
      <w:ind w:left="1680"/>
      <w:textAlignment w:val="baseline"/>
    </w:pPr>
    <w:rPr>
      <w:rFonts w:eastAsia="Times New Roman" w:cstheme="minorHAnsi"/>
      <w:sz w:val="18"/>
      <w:szCs w:val="18"/>
      <w:lang w:eastAsia="lv-LV"/>
    </w:rPr>
  </w:style>
  <w:style w:type="paragraph" w:styleId="TOC9">
    <w:name w:val="toc 9"/>
    <w:basedOn w:val="Normal"/>
    <w:next w:val="Normal"/>
    <w:autoRedefine/>
    <w:uiPriority w:val="39"/>
    <w:unhideWhenUsed/>
    <w:rsid w:val="006D2F5B"/>
    <w:pPr>
      <w:widowControl w:val="0"/>
      <w:adjustRightInd w:val="0"/>
      <w:spacing w:after="0" w:line="360" w:lineRule="atLeast"/>
      <w:ind w:left="1920"/>
      <w:textAlignment w:val="baseline"/>
    </w:pPr>
    <w:rPr>
      <w:rFonts w:eastAsia="Times New Roman" w:cstheme="minorHAnsi"/>
      <w:sz w:val="18"/>
      <w:szCs w:val="18"/>
      <w:lang w:eastAsia="lv-LV"/>
    </w:rPr>
  </w:style>
  <w:style w:type="character" w:styleId="CommentReference">
    <w:name w:val="annotation reference"/>
    <w:basedOn w:val="DefaultParagraphFont"/>
    <w:uiPriority w:val="99"/>
    <w:semiHidden/>
    <w:unhideWhenUsed/>
    <w:rsid w:val="006D2F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2F5B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lv-LV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2F5B"/>
    <w:rPr>
      <w:rFonts w:ascii="Times New Roman" w:eastAsia="Times New Roman" w:hAnsi="Times New Roman" w:cs="Times New Roman"/>
      <w:sz w:val="20"/>
      <w:szCs w:val="20"/>
      <w:lang w:eastAsia="lv-LV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2F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2F5B"/>
    <w:rPr>
      <w:rFonts w:ascii="Times New Roman" w:eastAsia="Times New Roman" w:hAnsi="Times New Roman" w:cs="Times New Roman"/>
      <w:b/>
      <w:bCs/>
      <w:sz w:val="20"/>
      <w:szCs w:val="20"/>
      <w:lang w:eastAsia="lv-LV"/>
    </w:rPr>
  </w:style>
  <w:style w:type="character" w:styleId="Strong">
    <w:name w:val="Strong"/>
    <w:basedOn w:val="DefaultParagraphFont"/>
    <w:uiPriority w:val="22"/>
    <w:qFormat/>
    <w:rsid w:val="006D2F5B"/>
    <w:rPr>
      <w:b/>
      <w:bCs/>
    </w:rPr>
  </w:style>
  <w:style w:type="paragraph" w:styleId="Revision">
    <w:name w:val="Revision"/>
    <w:hidden/>
    <w:uiPriority w:val="99"/>
    <w:semiHidden/>
    <w:rsid w:val="006D2F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Workbook1" TargetMode="External"/><Relationship Id="rId1" Type="http://schemas.openxmlformats.org/officeDocument/2006/relationships/themeOverride" Target="../theme/themeOverrid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FCFB90-142F-4553-BD47-97614D09E557}">
      <dsp:nvSpPr>
        <dsp:cNvPr id="0" name=""/>
        <dsp:cNvSpPr/>
      </dsp:nvSpPr>
      <dsp:spPr>
        <a:xfrm>
          <a:off x="5336106" y="607590"/>
          <a:ext cx="1054849" cy="26844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63908"/>
              </a:lnTo>
              <a:lnTo>
                <a:pt x="1054849" y="2563908"/>
              </a:lnTo>
              <a:lnTo>
                <a:pt x="1054849" y="2684442"/>
              </a:lnTo>
            </a:path>
          </a:pathLst>
        </a:custGeom>
        <a:noFill/>
        <a:ln w="254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FBC521-FD4A-4EDB-B4DC-1D1B3ABF4763}">
      <dsp:nvSpPr>
        <dsp:cNvPr id="0" name=""/>
        <dsp:cNvSpPr/>
      </dsp:nvSpPr>
      <dsp:spPr>
        <a:xfrm>
          <a:off x="5336106" y="607590"/>
          <a:ext cx="1067178" cy="18312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10745"/>
              </a:lnTo>
              <a:lnTo>
                <a:pt x="1067178" y="1710745"/>
              </a:lnTo>
              <a:lnTo>
                <a:pt x="1067178" y="1831278"/>
              </a:lnTo>
            </a:path>
          </a:pathLst>
        </a:custGeom>
        <a:noFill/>
        <a:ln w="254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ED6CCF-5784-4C88-83DD-1FECF5709EA4}">
      <dsp:nvSpPr>
        <dsp:cNvPr id="0" name=""/>
        <dsp:cNvSpPr/>
      </dsp:nvSpPr>
      <dsp:spPr>
        <a:xfrm>
          <a:off x="5336106" y="607590"/>
          <a:ext cx="1059900" cy="10533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32801"/>
              </a:lnTo>
              <a:lnTo>
                <a:pt x="1059900" y="932801"/>
              </a:lnTo>
              <a:lnTo>
                <a:pt x="1059900" y="1053334"/>
              </a:lnTo>
            </a:path>
          </a:pathLst>
        </a:custGeom>
        <a:noFill/>
        <a:ln w="254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5007B0-5046-4A70-B22B-18F96EB77701}">
      <dsp:nvSpPr>
        <dsp:cNvPr id="0" name=""/>
        <dsp:cNvSpPr/>
      </dsp:nvSpPr>
      <dsp:spPr>
        <a:xfrm>
          <a:off x="5336106" y="607590"/>
          <a:ext cx="1085224" cy="2304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955"/>
              </a:lnTo>
              <a:lnTo>
                <a:pt x="1085224" y="109955"/>
              </a:lnTo>
              <a:lnTo>
                <a:pt x="1085224" y="230488"/>
              </a:lnTo>
            </a:path>
          </a:pathLst>
        </a:custGeom>
        <a:noFill/>
        <a:ln w="254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6FA189-27F2-47BC-A238-A6CD1C5C56D3}">
      <dsp:nvSpPr>
        <dsp:cNvPr id="0" name=""/>
        <dsp:cNvSpPr/>
      </dsp:nvSpPr>
      <dsp:spPr>
        <a:xfrm>
          <a:off x="3487929" y="1422624"/>
          <a:ext cx="172190" cy="13430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3084"/>
              </a:lnTo>
              <a:lnTo>
                <a:pt x="172190" y="1343084"/>
              </a:lnTo>
            </a:path>
          </a:pathLst>
        </a:custGeom>
        <a:noFill/>
        <a:ln w="254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F4FCDC-8977-4D39-B88E-AE67FA2D4EF8}">
      <dsp:nvSpPr>
        <dsp:cNvPr id="0" name=""/>
        <dsp:cNvSpPr/>
      </dsp:nvSpPr>
      <dsp:spPr>
        <a:xfrm>
          <a:off x="3487929" y="1422624"/>
          <a:ext cx="172190" cy="5280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28050"/>
              </a:lnTo>
              <a:lnTo>
                <a:pt x="172190" y="528050"/>
              </a:lnTo>
            </a:path>
          </a:pathLst>
        </a:custGeom>
        <a:noFill/>
        <a:ln w="254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41F750-EB73-4D97-80FE-931BCBB45552}">
      <dsp:nvSpPr>
        <dsp:cNvPr id="0" name=""/>
        <dsp:cNvSpPr/>
      </dsp:nvSpPr>
      <dsp:spPr>
        <a:xfrm>
          <a:off x="3947104" y="607590"/>
          <a:ext cx="1389002" cy="241066"/>
        </a:xfrm>
        <a:custGeom>
          <a:avLst/>
          <a:gdLst/>
          <a:ahLst/>
          <a:cxnLst/>
          <a:rect l="0" t="0" r="0" b="0"/>
          <a:pathLst>
            <a:path>
              <a:moveTo>
                <a:pt x="1389002" y="0"/>
              </a:moveTo>
              <a:lnTo>
                <a:pt x="1389002" y="120533"/>
              </a:lnTo>
              <a:lnTo>
                <a:pt x="0" y="120533"/>
              </a:lnTo>
              <a:lnTo>
                <a:pt x="0" y="241066"/>
              </a:lnTo>
            </a:path>
          </a:pathLst>
        </a:custGeom>
        <a:noFill/>
        <a:ln w="254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47EEC5-41C2-462B-B58F-04A4D6ADF2AB}">
      <dsp:nvSpPr>
        <dsp:cNvPr id="0" name=""/>
        <dsp:cNvSpPr/>
      </dsp:nvSpPr>
      <dsp:spPr>
        <a:xfrm>
          <a:off x="2098927" y="1422624"/>
          <a:ext cx="172190" cy="21581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8119"/>
              </a:lnTo>
              <a:lnTo>
                <a:pt x="172190" y="2158119"/>
              </a:lnTo>
            </a:path>
          </a:pathLst>
        </a:custGeom>
        <a:noFill/>
        <a:ln w="254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E1290A-8F51-421B-9A1F-08A1922D09CE}">
      <dsp:nvSpPr>
        <dsp:cNvPr id="0" name=""/>
        <dsp:cNvSpPr/>
      </dsp:nvSpPr>
      <dsp:spPr>
        <a:xfrm>
          <a:off x="2098927" y="1422624"/>
          <a:ext cx="172190" cy="13430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3084"/>
              </a:lnTo>
              <a:lnTo>
                <a:pt x="172190" y="1343084"/>
              </a:lnTo>
            </a:path>
          </a:pathLst>
        </a:custGeom>
        <a:noFill/>
        <a:ln w="254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993E55-1160-4D57-961F-4A3DAD77E402}">
      <dsp:nvSpPr>
        <dsp:cNvPr id="0" name=""/>
        <dsp:cNvSpPr/>
      </dsp:nvSpPr>
      <dsp:spPr>
        <a:xfrm>
          <a:off x="2098927" y="1422624"/>
          <a:ext cx="172190" cy="5280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28050"/>
              </a:lnTo>
              <a:lnTo>
                <a:pt x="172190" y="528050"/>
              </a:lnTo>
            </a:path>
          </a:pathLst>
        </a:custGeom>
        <a:noFill/>
        <a:ln w="254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8D9886-16F6-40F7-AA94-6D479C084E19}">
      <dsp:nvSpPr>
        <dsp:cNvPr id="0" name=""/>
        <dsp:cNvSpPr/>
      </dsp:nvSpPr>
      <dsp:spPr>
        <a:xfrm>
          <a:off x="2558101" y="607590"/>
          <a:ext cx="2778004" cy="241066"/>
        </a:xfrm>
        <a:custGeom>
          <a:avLst/>
          <a:gdLst/>
          <a:ahLst/>
          <a:cxnLst/>
          <a:rect l="0" t="0" r="0" b="0"/>
          <a:pathLst>
            <a:path>
              <a:moveTo>
                <a:pt x="2778004" y="0"/>
              </a:moveTo>
              <a:lnTo>
                <a:pt x="2778004" y="120533"/>
              </a:lnTo>
              <a:lnTo>
                <a:pt x="0" y="120533"/>
              </a:lnTo>
              <a:lnTo>
                <a:pt x="0" y="241066"/>
              </a:lnTo>
            </a:path>
          </a:pathLst>
        </a:custGeom>
        <a:noFill/>
        <a:ln w="254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427118-0D3B-4216-9720-41E41E352646}">
      <dsp:nvSpPr>
        <dsp:cNvPr id="0" name=""/>
        <dsp:cNvSpPr/>
      </dsp:nvSpPr>
      <dsp:spPr>
        <a:xfrm>
          <a:off x="433984" y="1432141"/>
          <a:ext cx="448131" cy="13335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3568"/>
              </a:lnTo>
              <a:lnTo>
                <a:pt x="448131" y="1333568"/>
              </a:lnTo>
            </a:path>
          </a:pathLst>
        </a:custGeom>
        <a:noFill/>
        <a:ln w="254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363247-8BCF-4D7E-9E97-3568F6FD8ADA}">
      <dsp:nvSpPr>
        <dsp:cNvPr id="0" name=""/>
        <dsp:cNvSpPr/>
      </dsp:nvSpPr>
      <dsp:spPr>
        <a:xfrm>
          <a:off x="433984" y="1432141"/>
          <a:ext cx="448131" cy="5185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8534"/>
              </a:lnTo>
              <a:lnTo>
                <a:pt x="448131" y="518534"/>
              </a:lnTo>
            </a:path>
          </a:pathLst>
        </a:custGeom>
        <a:noFill/>
        <a:ln w="254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83312B-2803-41F6-A913-2E6E0E12097D}">
      <dsp:nvSpPr>
        <dsp:cNvPr id="0" name=""/>
        <dsp:cNvSpPr/>
      </dsp:nvSpPr>
      <dsp:spPr>
        <a:xfrm>
          <a:off x="893158" y="607590"/>
          <a:ext cx="4442947" cy="250582"/>
        </a:xfrm>
        <a:custGeom>
          <a:avLst/>
          <a:gdLst/>
          <a:ahLst/>
          <a:cxnLst/>
          <a:rect l="0" t="0" r="0" b="0"/>
          <a:pathLst>
            <a:path>
              <a:moveTo>
                <a:pt x="4442947" y="0"/>
              </a:moveTo>
              <a:lnTo>
                <a:pt x="4442947" y="130049"/>
              </a:lnTo>
              <a:lnTo>
                <a:pt x="0" y="130049"/>
              </a:lnTo>
              <a:lnTo>
                <a:pt x="0" y="250582"/>
              </a:lnTo>
            </a:path>
          </a:pathLst>
        </a:custGeom>
        <a:noFill/>
        <a:ln w="254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08D443-3EB3-4BA7-A9AE-66751BAE263C}">
      <dsp:nvSpPr>
        <dsp:cNvPr id="0" name=""/>
        <dsp:cNvSpPr/>
      </dsp:nvSpPr>
      <dsp:spPr>
        <a:xfrm>
          <a:off x="4762138" y="33622"/>
          <a:ext cx="1147935" cy="573967"/>
        </a:xfrm>
        <a:prstGeom prst="rect">
          <a:avLst/>
        </a:prstGeom>
        <a:gradFill rotWithShape="0">
          <a:gsLst>
            <a:gs pos="0">
              <a:schemeClr val="accent1">
                <a:alpha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000" b="1" kern="1200"/>
            <a:t>DIREKTORS</a:t>
          </a:r>
        </a:p>
      </dsp:txBody>
      <dsp:txXfrm>
        <a:off x="4762138" y="33622"/>
        <a:ext cx="1147935" cy="573967"/>
      </dsp:txXfrm>
    </dsp:sp>
    <dsp:sp modelId="{F64565BC-95D3-4F0D-A921-C96B506AC33D}">
      <dsp:nvSpPr>
        <dsp:cNvPr id="0" name=""/>
        <dsp:cNvSpPr/>
      </dsp:nvSpPr>
      <dsp:spPr>
        <a:xfrm>
          <a:off x="319190" y="858173"/>
          <a:ext cx="1147935" cy="573967"/>
        </a:xfrm>
        <a:prstGeom prst="rect">
          <a:avLst/>
        </a:prstGeom>
        <a:gradFill rotWithShape="0">
          <a:gsLst>
            <a:gs pos="0">
              <a:schemeClr val="accent1">
                <a:alpha val="7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7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7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800" kern="1200"/>
            <a:t>Direktora vietnieks,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800" kern="1200"/>
            <a:t>Plānošanas, analīzes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800" kern="1200"/>
            <a:t>un kontroles departaments</a:t>
          </a:r>
        </a:p>
      </dsp:txBody>
      <dsp:txXfrm>
        <a:off x="319190" y="858173"/>
        <a:ext cx="1147935" cy="573967"/>
      </dsp:txXfrm>
    </dsp:sp>
    <dsp:sp modelId="{DCE56066-85B6-41F2-BA2E-42038C7C8085}">
      <dsp:nvSpPr>
        <dsp:cNvPr id="0" name=""/>
        <dsp:cNvSpPr/>
      </dsp:nvSpPr>
      <dsp:spPr>
        <a:xfrm>
          <a:off x="882115" y="1663691"/>
          <a:ext cx="1147935" cy="573967"/>
        </a:xfrm>
        <a:prstGeom prst="rect">
          <a:avLst/>
        </a:prstGeom>
        <a:gradFill rotWithShape="0">
          <a:gsLst>
            <a:gs pos="0">
              <a:schemeClr val="accent1">
                <a:alpha val="5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5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5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800" kern="1200"/>
            <a:t>Grāmatvedības un darba algu daļa</a:t>
          </a:r>
        </a:p>
      </dsp:txBody>
      <dsp:txXfrm>
        <a:off x="882115" y="1663691"/>
        <a:ext cx="1147935" cy="573967"/>
      </dsp:txXfrm>
    </dsp:sp>
    <dsp:sp modelId="{CCE66C66-B16A-4916-84FC-B72268AF55F8}">
      <dsp:nvSpPr>
        <dsp:cNvPr id="0" name=""/>
        <dsp:cNvSpPr/>
      </dsp:nvSpPr>
      <dsp:spPr>
        <a:xfrm>
          <a:off x="882115" y="2478725"/>
          <a:ext cx="1147935" cy="573967"/>
        </a:xfrm>
        <a:prstGeom prst="rect">
          <a:avLst/>
        </a:prstGeom>
        <a:gradFill rotWithShape="0">
          <a:gsLst>
            <a:gs pos="0">
              <a:schemeClr val="accent1">
                <a:alpha val="5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5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5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800" kern="1200"/>
            <a:t>Administratīvais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800" kern="1200"/>
            <a:t>sektors</a:t>
          </a:r>
        </a:p>
      </dsp:txBody>
      <dsp:txXfrm>
        <a:off x="882115" y="2478725"/>
        <a:ext cx="1147935" cy="573967"/>
      </dsp:txXfrm>
    </dsp:sp>
    <dsp:sp modelId="{30650CEB-A118-49A7-A123-94A8C57FA2EC}">
      <dsp:nvSpPr>
        <dsp:cNvPr id="0" name=""/>
        <dsp:cNvSpPr/>
      </dsp:nvSpPr>
      <dsp:spPr>
        <a:xfrm>
          <a:off x="1984133" y="848657"/>
          <a:ext cx="1147935" cy="573967"/>
        </a:xfrm>
        <a:prstGeom prst="rect">
          <a:avLst/>
        </a:prstGeom>
        <a:gradFill rotWithShape="0">
          <a:gsLst>
            <a:gs pos="0">
              <a:schemeClr val="accent1">
                <a:alpha val="7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7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7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800" kern="1200"/>
            <a:t>Direktora vietnieks,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800" kern="1200"/>
            <a:t>Patērētāju tiesību uzraudzības departaments</a:t>
          </a:r>
        </a:p>
      </dsp:txBody>
      <dsp:txXfrm>
        <a:off x="1984133" y="848657"/>
        <a:ext cx="1147935" cy="573967"/>
      </dsp:txXfrm>
    </dsp:sp>
    <dsp:sp modelId="{91DD423E-D2DF-4A59-831F-AB0F0B81C01C}">
      <dsp:nvSpPr>
        <dsp:cNvPr id="0" name=""/>
        <dsp:cNvSpPr/>
      </dsp:nvSpPr>
      <dsp:spPr>
        <a:xfrm>
          <a:off x="2271117" y="1663691"/>
          <a:ext cx="1147935" cy="573967"/>
        </a:xfrm>
        <a:prstGeom prst="rect">
          <a:avLst/>
        </a:prstGeom>
        <a:gradFill rotWithShape="0">
          <a:gsLst>
            <a:gs pos="0">
              <a:schemeClr val="accent1">
                <a:alpha val="5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5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5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800" kern="1200"/>
            <a:t>Pirmā patērētāju kolektīvo interešu uzraudzības daļa</a:t>
          </a:r>
        </a:p>
      </dsp:txBody>
      <dsp:txXfrm>
        <a:off x="2271117" y="1663691"/>
        <a:ext cx="1147935" cy="573967"/>
      </dsp:txXfrm>
    </dsp:sp>
    <dsp:sp modelId="{35406666-01EC-4EB1-9818-BABF47FE4ACA}">
      <dsp:nvSpPr>
        <dsp:cNvPr id="0" name=""/>
        <dsp:cNvSpPr/>
      </dsp:nvSpPr>
      <dsp:spPr>
        <a:xfrm>
          <a:off x="2271117" y="2478725"/>
          <a:ext cx="1147935" cy="573967"/>
        </a:xfrm>
        <a:prstGeom prst="rect">
          <a:avLst/>
        </a:prstGeom>
        <a:gradFill rotWithShape="0">
          <a:gsLst>
            <a:gs pos="0">
              <a:schemeClr val="accent1">
                <a:alpha val="5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5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5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800" kern="1200"/>
            <a:t>Otrā patērētāju kolektīvo interešu uzraudzības daļa</a:t>
          </a:r>
        </a:p>
      </dsp:txBody>
      <dsp:txXfrm>
        <a:off x="2271117" y="2478725"/>
        <a:ext cx="1147935" cy="573967"/>
      </dsp:txXfrm>
    </dsp:sp>
    <dsp:sp modelId="{9EA90A1C-D3D2-482E-9D7A-E272F0535AA6}">
      <dsp:nvSpPr>
        <dsp:cNvPr id="0" name=""/>
        <dsp:cNvSpPr/>
      </dsp:nvSpPr>
      <dsp:spPr>
        <a:xfrm>
          <a:off x="2271117" y="3293760"/>
          <a:ext cx="1147935" cy="573967"/>
        </a:xfrm>
        <a:prstGeom prst="rect">
          <a:avLst/>
        </a:prstGeom>
        <a:gradFill rotWithShape="0">
          <a:gsLst>
            <a:gs pos="0">
              <a:schemeClr val="accent1">
                <a:alpha val="5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5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5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800" kern="1200"/>
            <a:t>Finanšu pakalpojumu uzraudzības daļa</a:t>
          </a:r>
        </a:p>
      </dsp:txBody>
      <dsp:txXfrm>
        <a:off x="2271117" y="3293760"/>
        <a:ext cx="1147935" cy="573967"/>
      </dsp:txXfrm>
    </dsp:sp>
    <dsp:sp modelId="{7F51D661-B8B2-46FC-A9BF-11643DD68FB0}">
      <dsp:nvSpPr>
        <dsp:cNvPr id="0" name=""/>
        <dsp:cNvSpPr/>
      </dsp:nvSpPr>
      <dsp:spPr>
        <a:xfrm>
          <a:off x="3373136" y="848657"/>
          <a:ext cx="1147935" cy="573967"/>
        </a:xfrm>
        <a:prstGeom prst="rect">
          <a:avLst/>
        </a:prstGeom>
        <a:gradFill rotWithShape="0">
          <a:gsLst>
            <a:gs pos="0">
              <a:schemeClr val="accent1">
                <a:alpha val="7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7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7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800" kern="1200"/>
            <a:t>Direktora vietnieks,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800" kern="1200"/>
            <a:t>Preču un pakalpojumu uzraudzības departaments </a:t>
          </a:r>
        </a:p>
      </dsp:txBody>
      <dsp:txXfrm>
        <a:off x="3373136" y="848657"/>
        <a:ext cx="1147935" cy="573967"/>
      </dsp:txXfrm>
    </dsp:sp>
    <dsp:sp modelId="{B98357B7-64C1-4654-ACA3-4C89B569E685}">
      <dsp:nvSpPr>
        <dsp:cNvPr id="0" name=""/>
        <dsp:cNvSpPr/>
      </dsp:nvSpPr>
      <dsp:spPr>
        <a:xfrm>
          <a:off x="3660120" y="1663691"/>
          <a:ext cx="1147935" cy="573967"/>
        </a:xfrm>
        <a:prstGeom prst="rect">
          <a:avLst/>
        </a:prstGeom>
        <a:gradFill rotWithShape="0">
          <a:gsLst>
            <a:gs pos="0">
              <a:schemeClr val="accent1">
                <a:alpha val="5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5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5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800" kern="1200"/>
            <a:t>Patēriņa preču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800" kern="1200"/>
            <a:t>uzraudzības daļa</a:t>
          </a:r>
        </a:p>
      </dsp:txBody>
      <dsp:txXfrm>
        <a:off x="3660120" y="1663691"/>
        <a:ext cx="1147935" cy="573967"/>
      </dsp:txXfrm>
    </dsp:sp>
    <dsp:sp modelId="{44F81E7A-9FB2-4396-B431-979DDC5AF633}">
      <dsp:nvSpPr>
        <dsp:cNvPr id="0" name=""/>
        <dsp:cNvSpPr/>
      </dsp:nvSpPr>
      <dsp:spPr>
        <a:xfrm>
          <a:off x="3660120" y="2478725"/>
          <a:ext cx="1147935" cy="573967"/>
        </a:xfrm>
        <a:prstGeom prst="rect">
          <a:avLst/>
        </a:prstGeom>
        <a:gradFill rotWithShape="0">
          <a:gsLst>
            <a:gs pos="0">
              <a:schemeClr val="accent1">
                <a:alpha val="5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5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5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800" kern="1200"/>
            <a:t>Tehniskās un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800" kern="1200"/>
            <a:t>metroloģiskās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800" kern="1200"/>
            <a:t>uzraudzības daļa</a:t>
          </a:r>
        </a:p>
      </dsp:txBody>
      <dsp:txXfrm>
        <a:off x="3660120" y="2478725"/>
        <a:ext cx="1147935" cy="573967"/>
      </dsp:txXfrm>
    </dsp:sp>
    <dsp:sp modelId="{F349691F-9834-47D8-A870-2749D1E77037}">
      <dsp:nvSpPr>
        <dsp:cNvPr id="0" name=""/>
        <dsp:cNvSpPr/>
      </dsp:nvSpPr>
      <dsp:spPr>
        <a:xfrm>
          <a:off x="5847362" y="838078"/>
          <a:ext cx="1147935" cy="573967"/>
        </a:xfrm>
        <a:prstGeom prst="rect">
          <a:avLst/>
        </a:prstGeom>
        <a:gradFill rotWithShape="0">
          <a:gsLst>
            <a:gs pos="0">
              <a:schemeClr val="accent1">
                <a:alpha val="7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7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7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800" kern="1200"/>
            <a:t>Patērētāju konsultāciju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800" kern="1200"/>
            <a:t>un sūdzību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800" kern="1200"/>
            <a:t>departaments </a:t>
          </a:r>
        </a:p>
      </dsp:txBody>
      <dsp:txXfrm>
        <a:off x="5847362" y="838078"/>
        <a:ext cx="1147935" cy="573967"/>
      </dsp:txXfrm>
    </dsp:sp>
    <dsp:sp modelId="{1B76F383-B7B4-4701-8BCF-7462FB7DC8BE}">
      <dsp:nvSpPr>
        <dsp:cNvPr id="0" name=""/>
        <dsp:cNvSpPr/>
      </dsp:nvSpPr>
      <dsp:spPr>
        <a:xfrm>
          <a:off x="5822038" y="1660924"/>
          <a:ext cx="1147935" cy="573967"/>
        </a:xfrm>
        <a:prstGeom prst="rect">
          <a:avLst/>
        </a:prstGeom>
        <a:gradFill rotWithShape="0">
          <a:gsLst>
            <a:gs pos="0">
              <a:schemeClr val="accent1">
                <a:alpha val="7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7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7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800" kern="1200"/>
            <a:t>Patērētāju informēšanas un komunikāciju daļa </a:t>
          </a:r>
        </a:p>
      </dsp:txBody>
      <dsp:txXfrm>
        <a:off x="5822038" y="1660924"/>
        <a:ext cx="1147935" cy="573967"/>
      </dsp:txXfrm>
    </dsp:sp>
    <dsp:sp modelId="{4B7CA603-BFA2-4F5C-A47D-5B60F3E428BB}">
      <dsp:nvSpPr>
        <dsp:cNvPr id="0" name=""/>
        <dsp:cNvSpPr/>
      </dsp:nvSpPr>
      <dsp:spPr>
        <a:xfrm>
          <a:off x="5829316" y="2438869"/>
          <a:ext cx="1147935" cy="573967"/>
        </a:xfrm>
        <a:prstGeom prst="rect">
          <a:avLst/>
        </a:prstGeom>
        <a:gradFill rotWithShape="0">
          <a:gsLst>
            <a:gs pos="0">
              <a:schemeClr val="accent1">
                <a:alpha val="7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7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7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800" kern="1200"/>
            <a:t>ES Patērētāju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800" kern="1200"/>
            <a:t>informēšanas centrs </a:t>
          </a:r>
        </a:p>
      </dsp:txBody>
      <dsp:txXfrm>
        <a:off x="5829316" y="2438869"/>
        <a:ext cx="1147935" cy="573967"/>
      </dsp:txXfrm>
    </dsp:sp>
    <dsp:sp modelId="{600EB0A5-A472-41AD-A7B3-09B8EE2C11F6}">
      <dsp:nvSpPr>
        <dsp:cNvPr id="0" name=""/>
        <dsp:cNvSpPr/>
      </dsp:nvSpPr>
      <dsp:spPr>
        <a:xfrm>
          <a:off x="5816988" y="3292032"/>
          <a:ext cx="1147935" cy="573967"/>
        </a:xfrm>
        <a:prstGeom prst="rect">
          <a:avLst/>
        </a:prstGeom>
        <a:gradFill rotWithShape="0">
          <a:gsLst>
            <a:gs pos="0">
              <a:schemeClr val="accent1">
                <a:alpha val="7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7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7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800" kern="1200"/>
            <a:t>Daugavpils reģionālā pārvalde</a:t>
          </a:r>
        </a:p>
      </dsp:txBody>
      <dsp:txXfrm>
        <a:off x="5816988" y="3292032"/>
        <a:ext cx="1147935" cy="57396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55A28-B627-4257-9181-B396E5BDC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99659</Words>
  <Characters>56806</Characters>
  <Application>Microsoft Office Word</Application>
  <DocSecurity>0</DocSecurity>
  <Lines>473</Lines>
  <Paragraphs>312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Ilze</dc:creator>
  <cp:lastModifiedBy>Ilze Žunde</cp:lastModifiedBy>
  <cp:revision>7</cp:revision>
  <cp:lastPrinted>2014-07-11T12:35:00Z</cp:lastPrinted>
  <dcterms:created xsi:type="dcterms:W3CDTF">2014-07-11T12:30:00Z</dcterms:created>
  <dcterms:modified xsi:type="dcterms:W3CDTF">2014-07-11T12:38:00Z</dcterms:modified>
</cp:coreProperties>
</file>